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>
      <w:bookmarkStart w:id="0" w:name="_GoBack"/>
      <w:bookmarkEnd w:id="0"/>
    </w:p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896E0D">
        <w:rPr>
          <w:rFonts w:hint="eastAsia"/>
          <w:sz w:val="24"/>
          <w:szCs w:val="24"/>
        </w:rPr>
        <w:t>Ｃ０６Ｃ０２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896E0D">
        <w:rPr>
          <w:rFonts w:hint="eastAsia"/>
          <w:sz w:val="24"/>
          <w:szCs w:val="24"/>
        </w:rPr>
        <w:t>申請書作成支援用機器等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896E0D">
        <w:rPr>
          <w:rFonts w:hint="eastAsia"/>
          <w:sz w:val="24"/>
          <w:szCs w:val="24"/>
        </w:rPr>
        <w:t>田子内字仙人下３０番地１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96E0D">
        <w:rPr>
          <w:rFonts w:hint="eastAsia"/>
          <w:sz w:val="24"/>
          <w:szCs w:val="24"/>
        </w:rPr>
        <w:t>防災情報センター１階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C0471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2</cp:revision>
  <dcterms:created xsi:type="dcterms:W3CDTF">2024-06-03T04:28:00Z</dcterms:created>
  <dcterms:modified xsi:type="dcterms:W3CDTF">2024-06-03T04:28:00Z</dcterms:modified>
</cp:coreProperties>
</file>